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РК от 09.09.2010 N 130</w:t>
              <w:br/>
              <w:t xml:space="preserve">(ред. от 01.06.2015)</w:t>
              <w:br/>
              <w:t xml:space="preserve">"О мерах по реализации отдельных положений федерального законодательства о противодействии коррупции"</w:t>
              <w:br/>
              <w:t xml:space="preserve">(вместе с "Перечнем изменений, которые вносятся в некоторые указы Главы Республики Коми")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РЕСПУБЛИКИ КОМИ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9 сентября 2010 г. N 130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ЗАКОНОДАТЕЛЬСТВА О ПРОТИВОДЕЙСТВИИ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РК от 06.07.2012 </w:t>
            </w:r>
            <w:hyperlink w:history="0" r:id="rId7" w:tooltip="Указ Главы РК от 06.07.2012 N 80 (ред. от 17.05.202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31.08.2012 </w:t>
            </w:r>
            <w:hyperlink w:history="0" r:id="rId8" w:tooltip="Указ Главы РК от 31.08.2012 N 108 &quot;О внесении изменений в Указ Главы Республики Коми от 9 сентября 2010 г. N 130 &quot;О мерах по реализации отдельных положений федерального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108</w:t>
              </w:r>
            </w:hyperlink>
            <w:r>
              <w:rPr>
                <w:sz w:val="20"/>
                <w:color w:val="392c69"/>
              </w:rPr>
              <w:t xml:space="preserve">, от 01.06.2015 </w:t>
            </w:r>
            <w:hyperlink w:history="0" r:id="rId9" w:tooltip="Указ Главы РК от 01.06.2015 N 61 &quot;О внесении изменений в некоторые указы Главы Республики Коми и признании утратившим силу Указа Главы Республики Коми от 7 марта 2013 г. N 30 &quot;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представителю нанимателя сведения о своих расходах, а также сведения о расходах своих супруги (супруга) и несовершеннолетних детей&quot; (вместе с &quot;Перечнем из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коррупции", </w:t>
      </w:r>
      <w:hyperlink w:history="0" r:id="rId11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w:history="0" r:id="rId12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w:history="0" r:id="rId13" w:tooltip="Указ Главы РК от 28.08.2009 N 99 (ред. от 01.06.2015) &quot;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w:history="0" r:id="rId14" w:tooltip="Указ Главы РК от 28.08.2009 N 99 (ред. от 01.06.2015) &quot;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Указ Главы РК от 01.06.2015 N 61 &quot;О внесении изменений в некоторые указы Главы Республики Коми и признании утратившим силу Указа Главы Республики Коми от 7 марта 2013 г. N 30 &quot;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представителю нанимателя сведения о своих расходах, а также сведения о расходах своих супруги (супруга) и несовершеннолетних детей&quot; (вместе с &quot;Перечнем из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01.06.2015 N 61)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w:history="0" r:id="rId16" w:tooltip="Указ Главы РК от 26.08.2010 N 120 (ред. от 10.06.2022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7" w:tooltip="Указ Главы РК от 31.08.2012 N 108 &quot;О внесении изменений в Указ Главы Республики Коми от 9 сентября 2010 г. N 130 &quot;О мерах по реализации отдельных положений федерального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РК от 31.08.2012 N 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history="0" w:anchor="P15" w:tooltip="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изменения в некоторые указы Главы Республики Коми по </w:t>
      </w:r>
      <w:hyperlink w:history="0" w:anchor="P32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согласно приложению.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В.ГАЙЗЕР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Указу</w:t>
      </w:r>
    </w:p>
    <w:p>
      <w:pPr>
        <w:pStyle w:val="0"/>
        <w:jc w:val="right"/>
      </w:pPr>
      <w:r>
        <w:rPr>
          <w:sz w:val="20"/>
        </w:rPr>
        <w:t xml:space="preserve">Главы Республики Коми</w:t>
      </w:r>
    </w:p>
    <w:p>
      <w:pPr>
        <w:pStyle w:val="0"/>
        <w:jc w:val="right"/>
      </w:pPr>
      <w:r>
        <w:rPr>
          <w:sz w:val="20"/>
        </w:rPr>
        <w:t xml:space="preserve">от 9 сентября 2010 г. N 130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ИЗМЕНЕНИЙ, КОТОРЫЕ ВНОСЯТСЯ В НЕКОТОРЫЕ УКАЗЫ</w:t>
      </w:r>
    </w:p>
    <w:p>
      <w:pPr>
        <w:pStyle w:val="2"/>
        <w:jc w:val="center"/>
      </w:pPr>
      <w:r>
        <w:rPr>
          <w:sz w:val="20"/>
        </w:rPr>
        <w:t xml:space="preserve">ГЛАВЫ РЕСПУБЛИКИ КОМИ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РК от 06.07.2012 </w:t>
            </w:r>
            <w:hyperlink w:history="0" r:id="rId18" w:tooltip="Указ Главы РК от 06.07.2012 N 80 (ред. от 17.05.202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31.08.2012 </w:t>
            </w:r>
            <w:hyperlink w:history="0" r:id="rId19" w:tooltip="Указ Главы РК от 31.08.2012 N 108 &quot;О внесении изменений в Указ Главы Республики Коми от 9 сентября 2010 г. N 130 &quot;О мерах по реализации отдельных положений федерального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20" w:tooltip="Указ Главы РК от 31.08.2012 N 108 &quot;О внесении изменений в Указ Главы Республики Коми от 9 сентября 2010 г. N 130 &quot;О мерах по реализации отдельных положений федерального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РК от 31.08.2012 N 108.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21" w:tooltip="Указ Главы РК от 21.12.2009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22" w:tooltip="Указ Главы РК от 21.12.2009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3</w:t>
        </w:r>
      </w:hyperlink>
      <w:r>
        <w:rPr>
          <w:sz w:val="20"/>
        </w:rPr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23" w:tooltip="Указ Главы РК от 31.08.2012 N 108 &quot;О внесении изменений в Указ Главы Республики Коми от 9 сентября 2010 г. N 130 &quot;О мерах по реализации отдельных положений федерального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РК от 31.08.2012 N 108.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24" w:tooltip="Указ Главы РК от 06.07.2012 N 80 (ред. от 17.05.202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РК от 06.07.2012 N 80.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09.09.2010 N 130</w:t>
            <w:br/>
            <w:t>(ред. от 01.06.2015)</w:t>
            <w:br/>
            <w:t>"О мерах по реализации отдельных положений федерального законодат...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3954FDCB2AFF8C9B4FEB5334D63E0E1E1F81A53D3A97A2ECCC3C4D843527ADA89305BD129292E0D62AC70D3C123146A881B6FFB0A20E8029728114Dx5aDL" TargetMode = "External"/>
	<Relationship Id="rId8" Type="http://schemas.openxmlformats.org/officeDocument/2006/relationships/hyperlink" Target="consultantplus://offline/ref=53954FDCB2AFF8C9B4FEB5334D63E0E1E1F81A53D6A87A28C2CE99D24B0B76D88E3F04C62E60220C62AC70D6C37C117F994360F8153EE1158B2A13x4aCL" TargetMode = "External"/>
	<Relationship Id="rId9" Type="http://schemas.openxmlformats.org/officeDocument/2006/relationships/hyperlink" Target="consultantplus://offline/ref=53954FDCB2AFF8C9B4FEB5334D63E0E1E1F81A53D0A8752FC4C4C4D843527ADA89305BD129292E0D62AC70D7CE23146A881B6FFB0A20E8029728114Dx5aDL" TargetMode = "External"/>
	<Relationship Id="rId10" Type="http://schemas.openxmlformats.org/officeDocument/2006/relationships/hyperlink" Target="consultantplus://offline/ref=53954FDCB2AFF8C9B4FEB5254E0FBEE5E3F7465AD2A0787C9991C28F1C027C8FDB700588686C3D0C6BB272D3CAx2aBL" TargetMode = "External"/>
	<Relationship Id="rId11" Type="http://schemas.openxmlformats.org/officeDocument/2006/relationships/hyperlink" Target="consultantplus://offline/ref=53954FDCB2AFF8C9B4FEB5254E0FBEE5E3F64459D2AE787C9991C28F1C027C8FDB700588686C3D0C6BB272D3CAx2aBL" TargetMode = "External"/>
	<Relationship Id="rId12" Type="http://schemas.openxmlformats.org/officeDocument/2006/relationships/hyperlink" Target="consultantplus://offline/ref=53954FDCB2AFF8C9B4FEB5254E0FBEE5E6F34659D8AB787C9991C28F1C027C8FDB700588686C3D0C6BB272D3CAx2aBL" TargetMode = "External"/>
	<Relationship Id="rId13" Type="http://schemas.openxmlformats.org/officeDocument/2006/relationships/hyperlink" Target="consultantplus://offline/ref=53954FDCB2AFF8C9B4FEB5334D63E0E1E1F81A53D0A8752FCCC3C4D843527ADA89305BD129292E0D62AC70D2CC23146A881B6FFB0A20E8029728114Dx5aDL" TargetMode = "External"/>
	<Relationship Id="rId14" Type="http://schemas.openxmlformats.org/officeDocument/2006/relationships/hyperlink" Target="consultantplus://offline/ref=53954FDCB2AFF8C9B4FEB5334D63E0E1E1F81A53D0A8752FCCC3C4D843527ADA89305BD129292E0D62AC70D2CE23146A881B6FFB0A20E8029728114Dx5aDL" TargetMode = "External"/>
	<Relationship Id="rId15" Type="http://schemas.openxmlformats.org/officeDocument/2006/relationships/hyperlink" Target="consultantplus://offline/ref=53954FDCB2AFF8C9B4FEB5334D63E0E1E1F81A53D0A8752FC4C4C4D843527ADA89305BD129292E0D62AC70D7CF23146A881B6FFB0A20E8029728114Dx5aDL" TargetMode = "External"/>
	<Relationship Id="rId16" Type="http://schemas.openxmlformats.org/officeDocument/2006/relationships/hyperlink" Target="consultantplus://offline/ref=53954FDCB2AFF8C9B4FEB5334D63E0E1E1F81A53D3A87623CDCCC4D843527ADA89305BD129292E0D62AC70D2CB23146A881B6FFB0A20E8029728114Dx5aDL" TargetMode = "External"/>
	<Relationship Id="rId17" Type="http://schemas.openxmlformats.org/officeDocument/2006/relationships/hyperlink" Target="consultantplus://offline/ref=53954FDCB2AFF8C9B4FEB5334D63E0E1E1F81A53D6A87A28C2CE99D24B0B76D88E3F04C62E60220C62AC70D5C37C117F994360F8153EE1158B2A13x4aCL" TargetMode = "External"/>
	<Relationship Id="rId18" Type="http://schemas.openxmlformats.org/officeDocument/2006/relationships/hyperlink" Target="consultantplus://offline/ref=53954FDCB2AFF8C9B4FEB5334D63E0E1E1F81A53D3A97A2ECCC3C4D843527ADA89305BD129292E0D62AC70D3C123146A881B6FFB0A20E8029728114Dx5aDL" TargetMode = "External"/>
	<Relationship Id="rId19" Type="http://schemas.openxmlformats.org/officeDocument/2006/relationships/hyperlink" Target="consultantplus://offline/ref=53954FDCB2AFF8C9B4FEB5334D63E0E1E1F81A53D6A87A28C2CE99D24B0B76D88E3F04C62E60220C62AC70DBC37C117F994360F8153EE1158B2A13x4aCL" TargetMode = "External"/>
	<Relationship Id="rId20" Type="http://schemas.openxmlformats.org/officeDocument/2006/relationships/hyperlink" Target="consultantplus://offline/ref=53954FDCB2AFF8C9B4FEB5334D63E0E1E1F81A53D6A87A28C2CE99D24B0B76D88E3F04C62E60220C62AC70DBC37C117F994360F8153EE1158B2A13x4aCL" TargetMode = "External"/>
	<Relationship Id="rId21" Type="http://schemas.openxmlformats.org/officeDocument/2006/relationships/hyperlink" Target="consultantplus://offline/ref=53954FDCB2AFF8C9B4FEB5334D63E0E1E1F81A53D5AB7A22C4CE99D24B0B76D88E3F04D42E382E0E63B270DAD62A4039xCaFL" TargetMode = "External"/>
	<Relationship Id="rId22" Type="http://schemas.openxmlformats.org/officeDocument/2006/relationships/hyperlink" Target="consultantplus://offline/ref=53954FDCB2AFF8C9B4FEB5334D63E0E1E1F81A53D5AB7A22C4CE99D24B0B76D88E3F04C62E60220C62AC71D6C37C117F994360F8153EE1158B2A13x4aCL" TargetMode = "External"/>
	<Relationship Id="rId23" Type="http://schemas.openxmlformats.org/officeDocument/2006/relationships/hyperlink" Target="consultantplus://offline/ref=53954FDCB2AFF8C9B4FEB5334D63E0E1E1F81A53D6A87A28C2CE99D24B0B76D88E3F04C62E60220C62AC70DBC37C117F994360F8153EE1158B2A13x4aCL" TargetMode = "External"/>
	<Relationship Id="rId24" Type="http://schemas.openxmlformats.org/officeDocument/2006/relationships/hyperlink" Target="consultantplus://offline/ref=53954FDCB2AFF8C9B4FEB5334D63E0E1E1F81A53D3A97A2ECCC3C4D843527ADA89305BD129292E0D62AC70D3C123146A881B6FFB0A20E8029728114Dx5a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4023.00.10</Application>
  <Company>КонсультантПлюс Версия 4023.00.10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09.09.2010 N 130
(ред. от 01.06.2015)
"О мерах по реализации отдельных положений федерального законодательства о противодействии коррупции"
(вместе с "Перечнем изменений, которые вносятся в некоторые указы Главы Республики Коми")</dc:title>
  <dcterms:created xsi:type="dcterms:W3CDTF">2023-09-21T11:26:49Z</dcterms:created>
</cp:coreProperties>
</file>